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E5A82" w:rsidRPr="00D72ADD" w:rsidRDefault="00FC0B92">
      <w:pPr>
        <w:spacing w:after="0"/>
        <w:rPr>
          <w:rFonts w:asciiTheme="majorBidi" w:hAnsiTheme="majorBidi" w:cstheme="majorBidi"/>
          <w:b/>
          <w:sz w:val="24"/>
          <w:szCs w:val="24"/>
        </w:rPr>
      </w:pPr>
      <w:r w:rsidRPr="00D72ADD">
        <w:rPr>
          <w:rFonts w:asciiTheme="majorBidi" w:hAnsiTheme="majorBidi" w:cstheme="majorBidi"/>
          <w:b/>
          <w:sz w:val="24"/>
          <w:szCs w:val="24"/>
        </w:rPr>
        <w:t>Az ELTE BTK Magyar Irodalom- és Kultúratudományi Intézetéhez benyújtható tanári szakdolgozatok tartalmi és módszertani irányelvei</w:t>
      </w:r>
    </w:p>
    <w:p w14:paraId="00000002" w14:textId="77777777" w:rsidR="006E5A82" w:rsidRPr="00D72ADD" w:rsidRDefault="006E5A82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00000003" w14:textId="77777777" w:rsidR="006E5A82" w:rsidRPr="00D72ADD" w:rsidRDefault="00FC0B92">
      <w:pPr>
        <w:spacing w:after="0"/>
        <w:rPr>
          <w:rFonts w:asciiTheme="majorBidi" w:hAnsiTheme="majorBidi" w:cstheme="majorBidi"/>
          <w:sz w:val="24"/>
          <w:szCs w:val="24"/>
        </w:rPr>
      </w:pPr>
      <w:r w:rsidRPr="00D72ADD">
        <w:rPr>
          <w:rFonts w:asciiTheme="majorBidi" w:hAnsiTheme="majorBidi" w:cstheme="majorBidi"/>
          <w:sz w:val="24"/>
          <w:szCs w:val="24"/>
        </w:rPr>
        <w:t>Az Intézethez az ELTE TKK által meghatározott szakdolgozati követelmények alapján</w:t>
      </w:r>
      <w:r w:rsidRPr="00D72ADD">
        <w:rPr>
          <w:rFonts w:asciiTheme="majorBidi" w:hAnsiTheme="majorBidi" w:cstheme="majorBidi"/>
          <w:sz w:val="24"/>
          <w:szCs w:val="24"/>
          <w:vertAlign w:val="superscript"/>
        </w:rPr>
        <w:footnoteReference w:id="1"/>
      </w:r>
    </w:p>
    <w:p w14:paraId="00000004" w14:textId="77777777" w:rsidR="006E5A82" w:rsidRPr="00D72ADD" w:rsidRDefault="00FC0B92">
      <w:pPr>
        <w:spacing w:after="0"/>
        <w:rPr>
          <w:rFonts w:asciiTheme="majorBidi" w:hAnsiTheme="majorBidi" w:cstheme="majorBidi"/>
          <w:sz w:val="24"/>
          <w:szCs w:val="24"/>
        </w:rPr>
      </w:pPr>
      <w:r w:rsidRPr="00D72ADD">
        <w:rPr>
          <w:rFonts w:asciiTheme="majorBidi" w:hAnsiTheme="majorBidi" w:cstheme="majorBidi"/>
          <w:sz w:val="24"/>
          <w:szCs w:val="24"/>
        </w:rPr>
        <w:t>kétféle tanári szakdolgozat nyújtható be:</w:t>
      </w:r>
    </w:p>
    <w:p w14:paraId="00000005" w14:textId="77777777" w:rsidR="006E5A82" w:rsidRPr="00D72ADD" w:rsidRDefault="00FC0B92">
      <w:pPr>
        <w:spacing w:after="0"/>
        <w:rPr>
          <w:rFonts w:asciiTheme="majorBidi" w:hAnsiTheme="majorBidi" w:cstheme="majorBidi"/>
          <w:sz w:val="24"/>
          <w:szCs w:val="24"/>
        </w:rPr>
      </w:pPr>
      <w:r w:rsidRPr="00D72ADD">
        <w:rPr>
          <w:rFonts w:asciiTheme="majorBidi" w:hAnsiTheme="majorBidi" w:cstheme="majorBidi"/>
          <w:sz w:val="24"/>
          <w:szCs w:val="24"/>
        </w:rPr>
        <w:t xml:space="preserve">A. </w:t>
      </w:r>
      <w:r w:rsidRPr="00D72ADD">
        <w:rPr>
          <w:rFonts w:asciiTheme="majorBidi" w:hAnsiTheme="majorBidi" w:cstheme="majorBidi"/>
          <w:b/>
          <w:sz w:val="24"/>
          <w:szCs w:val="24"/>
        </w:rPr>
        <w:t>diszciplináris</w:t>
      </w:r>
      <w:r w:rsidRPr="00D72ADD">
        <w:rPr>
          <w:rFonts w:asciiTheme="majorBidi" w:hAnsiTheme="majorBidi" w:cstheme="majorBidi"/>
          <w:sz w:val="24"/>
          <w:szCs w:val="24"/>
        </w:rPr>
        <w:t xml:space="preserve"> (irodalmi, irodalomtudományi) kutatásra,</w:t>
      </w:r>
    </w:p>
    <w:p w14:paraId="00000006" w14:textId="77777777" w:rsidR="006E5A82" w:rsidRPr="00D72ADD" w:rsidRDefault="00FC0B92">
      <w:pPr>
        <w:spacing w:after="0"/>
        <w:rPr>
          <w:rFonts w:asciiTheme="majorBidi" w:hAnsiTheme="majorBidi" w:cstheme="majorBidi"/>
          <w:sz w:val="24"/>
          <w:szCs w:val="24"/>
        </w:rPr>
      </w:pPr>
      <w:r w:rsidRPr="00D72ADD">
        <w:rPr>
          <w:rFonts w:asciiTheme="majorBidi" w:hAnsiTheme="majorBidi" w:cstheme="majorBidi"/>
          <w:sz w:val="24"/>
          <w:szCs w:val="24"/>
        </w:rPr>
        <w:t>valamint</w:t>
      </w:r>
      <w:r w:rsidRPr="00D72ADD">
        <w:rPr>
          <w:rFonts w:asciiTheme="majorBidi" w:hAnsiTheme="majorBidi" w:cstheme="majorBidi"/>
          <w:sz w:val="24"/>
          <w:szCs w:val="24"/>
        </w:rPr>
        <w:tab/>
      </w:r>
      <w:r w:rsidRPr="00D72ADD">
        <w:rPr>
          <w:rFonts w:asciiTheme="majorBidi" w:hAnsiTheme="majorBidi" w:cstheme="majorBidi"/>
          <w:sz w:val="24"/>
          <w:szCs w:val="24"/>
        </w:rPr>
        <w:tab/>
      </w:r>
      <w:r w:rsidRPr="00D72ADD">
        <w:rPr>
          <w:rFonts w:asciiTheme="majorBidi" w:hAnsiTheme="majorBidi" w:cstheme="majorBidi"/>
          <w:sz w:val="24"/>
          <w:szCs w:val="24"/>
        </w:rPr>
        <w:tab/>
      </w:r>
      <w:r w:rsidRPr="00D72ADD">
        <w:rPr>
          <w:rFonts w:asciiTheme="majorBidi" w:hAnsiTheme="majorBidi" w:cstheme="majorBidi"/>
          <w:sz w:val="24"/>
          <w:szCs w:val="24"/>
        </w:rPr>
        <w:tab/>
      </w:r>
    </w:p>
    <w:p w14:paraId="00000007" w14:textId="77777777" w:rsidR="006E5A82" w:rsidRPr="00D72ADD" w:rsidRDefault="00FC0B92">
      <w:pPr>
        <w:spacing w:after="0"/>
        <w:rPr>
          <w:rFonts w:asciiTheme="majorBidi" w:hAnsiTheme="majorBidi" w:cstheme="majorBidi"/>
          <w:sz w:val="24"/>
          <w:szCs w:val="24"/>
        </w:rPr>
      </w:pPr>
      <w:r w:rsidRPr="00D72ADD">
        <w:rPr>
          <w:rFonts w:asciiTheme="majorBidi" w:hAnsiTheme="majorBidi" w:cstheme="majorBidi"/>
          <w:sz w:val="24"/>
          <w:szCs w:val="24"/>
        </w:rPr>
        <w:t xml:space="preserve">B. </w:t>
      </w:r>
      <w:r w:rsidRPr="00D72ADD">
        <w:rPr>
          <w:rFonts w:asciiTheme="majorBidi" w:hAnsiTheme="majorBidi" w:cstheme="majorBidi"/>
          <w:b/>
          <w:sz w:val="24"/>
          <w:szCs w:val="24"/>
        </w:rPr>
        <w:t>szakmódszertani</w:t>
      </w:r>
      <w:r w:rsidRPr="00D72ADD">
        <w:rPr>
          <w:rFonts w:asciiTheme="majorBidi" w:hAnsiTheme="majorBidi" w:cstheme="majorBidi"/>
          <w:sz w:val="24"/>
          <w:szCs w:val="24"/>
        </w:rPr>
        <w:t xml:space="preserve"> (az irodalomtanítás módszertanára vonatkozó) kutatásra </w:t>
      </w:r>
    </w:p>
    <w:p w14:paraId="00000008" w14:textId="77777777" w:rsidR="006E5A82" w:rsidRPr="00D72ADD" w:rsidRDefault="00FC0B92">
      <w:pPr>
        <w:spacing w:after="0"/>
        <w:rPr>
          <w:rFonts w:asciiTheme="majorBidi" w:hAnsiTheme="majorBidi" w:cstheme="majorBidi"/>
          <w:sz w:val="24"/>
          <w:szCs w:val="24"/>
        </w:rPr>
      </w:pPr>
      <w:r w:rsidRPr="00D72ADD">
        <w:rPr>
          <w:rFonts w:asciiTheme="majorBidi" w:hAnsiTheme="majorBidi" w:cstheme="majorBidi"/>
          <w:sz w:val="24"/>
          <w:szCs w:val="24"/>
        </w:rPr>
        <w:t>alapozott szakdolgozat.</w:t>
      </w:r>
    </w:p>
    <w:p w14:paraId="00000009" w14:textId="77777777" w:rsidR="006E5A82" w:rsidRPr="00D72ADD" w:rsidRDefault="00FC0B92">
      <w:pPr>
        <w:spacing w:after="0"/>
        <w:rPr>
          <w:rFonts w:asciiTheme="majorBidi" w:hAnsiTheme="majorBidi" w:cstheme="majorBidi"/>
          <w:sz w:val="24"/>
          <w:szCs w:val="24"/>
        </w:rPr>
      </w:pPr>
      <w:r w:rsidRPr="00D72ADD">
        <w:rPr>
          <w:rFonts w:asciiTheme="majorBidi" w:hAnsiTheme="majorBidi" w:cstheme="majorBidi"/>
          <w:sz w:val="24"/>
          <w:szCs w:val="24"/>
        </w:rPr>
        <w:t>Az alábbiakban a kétféle szakdolgozattípus tartalmi és módszertani irányelveit írjuk le.</w:t>
      </w:r>
    </w:p>
    <w:p w14:paraId="0000000A" w14:textId="77777777" w:rsidR="006E5A82" w:rsidRPr="00D72ADD" w:rsidRDefault="006E5A82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0000000B" w14:textId="02DA9A70" w:rsidR="006E5A82" w:rsidRPr="00D72ADD" w:rsidRDefault="00FC0B92">
      <w:pPr>
        <w:spacing w:after="0"/>
        <w:rPr>
          <w:rFonts w:asciiTheme="majorBidi" w:hAnsiTheme="majorBidi" w:cstheme="majorBidi"/>
          <w:sz w:val="24"/>
          <w:szCs w:val="24"/>
        </w:rPr>
      </w:pPr>
      <w:r w:rsidRPr="00D72ADD">
        <w:rPr>
          <w:rFonts w:asciiTheme="majorBidi" w:hAnsiTheme="majorBidi" w:cstheme="majorBidi"/>
          <w:sz w:val="24"/>
          <w:szCs w:val="24"/>
        </w:rPr>
        <w:t xml:space="preserve">A. </w:t>
      </w:r>
      <w:r w:rsidRPr="00D72ADD">
        <w:rPr>
          <w:rFonts w:asciiTheme="majorBidi" w:hAnsiTheme="majorBidi" w:cstheme="majorBidi"/>
          <w:b/>
          <w:sz w:val="24"/>
          <w:szCs w:val="24"/>
        </w:rPr>
        <w:t>A diszciplináris tanári szakdolgozat</w:t>
      </w:r>
      <w:r w:rsidRPr="00D72ADD">
        <w:rPr>
          <w:rFonts w:asciiTheme="majorBidi" w:hAnsiTheme="majorBidi" w:cstheme="majorBidi"/>
          <w:sz w:val="24"/>
          <w:szCs w:val="24"/>
        </w:rPr>
        <w:t xml:space="preserve"> egy szabadon választott irodalmi jelenség feldolgozására irányul. Minden olyan téma elfogadható, amely megragadható tudományosan alátámasztott, következetesen alkalmazható irodalom- vagy kultúratudományos módszertan alapján. Így lehetséges filológiai, textológiai, </w:t>
      </w:r>
      <w:proofErr w:type="spellStart"/>
      <w:r w:rsidRPr="00D72ADD">
        <w:rPr>
          <w:rFonts w:asciiTheme="majorBidi" w:hAnsiTheme="majorBidi" w:cstheme="majorBidi"/>
          <w:sz w:val="24"/>
          <w:szCs w:val="24"/>
        </w:rPr>
        <w:t>poetológiai</w:t>
      </w:r>
      <w:proofErr w:type="spellEnd"/>
      <w:r w:rsidRPr="00D72ADD">
        <w:rPr>
          <w:rFonts w:asciiTheme="majorBidi" w:hAnsiTheme="majorBidi" w:cstheme="majorBidi"/>
          <w:sz w:val="24"/>
          <w:szCs w:val="24"/>
        </w:rPr>
        <w:t xml:space="preserve">, </w:t>
      </w:r>
      <w:r w:rsidR="00BD6A07" w:rsidRPr="00D72ADD">
        <w:rPr>
          <w:rFonts w:asciiTheme="majorBidi" w:hAnsiTheme="majorBidi" w:cstheme="majorBidi"/>
          <w:sz w:val="24"/>
          <w:szCs w:val="24"/>
        </w:rPr>
        <w:t xml:space="preserve">irodalomelméleti, </w:t>
      </w:r>
      <w:r w:rsidRPr="00D72ADD">
        <w:rPr>
          <w:rFonts w:asciiTheme="majorBidi" w:hAnsiTheme="majorBidi" w:cstheme="majorBidi"/>
          <w:sz w:val="24"/>
          <w:szCs w:val="24"/>
        </w:rPr>
        <w:t>irodalomtörténeti, összehasonlító irodalomtudományi</w:t>
      </w:r>
      <w:r w:rsidRPr="00D72ADD">
        <w:rPr>
          <w:rFonts w:asciiTheme="majorBidi" w:hAnsiTheme="majorBidi" w:cstheme="majorBidi"/>
          <w:sz w:val="24"/>
          <w:szCs w:val="24"/>
          <w:vertAlign w:val="superscript"/>
        </w:rPr>
        <w:footnoteReference w:id="2"/>
      </w:r>
      <w:r w:rsidRPr="00D72ADD">
        <w:rPr>
          <w:rFonts w:asciiTheme="majorBidi" w:hAnsiTheme="majorBidi" w:cstheme="majorBidi"/>
          <w:sz w:val="24"/>
          <w:szCs w:val="24"/>
        </w:rPr>
        <w:t xml:space="preserve">, </w:t>
      </w:r>
      <w:r w:rsidR="00BD6A07" w:rsidRPr="00D72ADD">
        <w:rPr>
          <w:rFonts w:asciiTheme="majorBidi" w:hAnsiTheme="majorBidi" w:cstheme="majorBidi"/>
          <w:sz w:val="24"/>
          <w:szCs w:val="24"/>
        </w:rPr>
        <w:t xml:space="preserve">tág értelemben vett </w:t>
      </w:r>
      <w:r w:rsidRPr="00D72ADD">
        <w:rPr>
          <w:rFonts w:asciiTheme="majorBidi" w:hAnsiTheme="majorBidi" w:cstheme="majorBidi"/>
          <w:sz w:val="24"/>
          <w:szCs w:val="24"/>
        </w:rPr>
        <w:t>irodalomszociológiai</w:t>
      </w:r>
      <w:r w:rsidR="00BD6A07" w:rsidRPr="00D72ADD">
        <w:rPr>
          <w:rFonts w:asciiTheme="majorBidi" w:hAnsiTheme="majorBidi" w:cstheme="majorBidi"/>
          <w:sz w:val="24"/>
          <w:szCs w:val="24"/>
        </w:rPr>
        <w:t xml:space="preserve"> (pl. egy irodalmi csoport működését feldolgozó)</w:t>
      </w:r>
      <w:r w:rsidRPr="00D72ADD">
        <w:rPr>
          <w:rFonts w:asciiTheme="majorBidi" w:hAnsiTheme="majorBidi" w:cstheme="majorBidi"/>
          <w:sz w:val="24"/>
          <w:szCs w:val="24"/>
        </w:rPr>
        <w:t xml:space="preserve">, mediális irodalomtudományi vagy művészetközi összehasonlító témát is választani. A szakdolgozat célja, hogy bemutassa a szakdolgozó jártasságát az irodalmi művek értelmezésében, szövegfeldolgozási és elemzési eljárások, irodalomtudományi szemléletmódok alkalmazásában. A szakdolgozatnak nem kötelező saját új kutatási eredményeket prezentálnia: beérheti a létező tudományos eredmények értő áttekintésével és alkalmazási lehetőségeik bemutatásával. </w:t>
      </w:r>
    </w:p>
    <w:p w14:paraId="0000000C" w14:textId="77777777" w:rsidR="006E5A82" w:rsidRPr="00D72ADD" w:rsidRDefault="00FC0B92">
      <w:pPr>
        <w:spacing w:after="0"/>
        <w:rPr>
          <w:rFonts w:asciiTheme="majorBidi" w:hAnsiTheme="majorBidi" w:cstheme="majorBidi"/>
          <w:sz w:val="24"/>
          <w:szCs w:val="24"/>
        </w:rPr>
      </w:pPr>
      <w:r w:rsidRPr="00D72ADD">
        <w:rPr>
          <w:rFonts w:asciiTheme="majorBidi" w:hAnsiTheme="majorBidi" w:cstheme="majorBidi"/>
          <w:sz w:val="24"/>
          <w:szCs w:val="24"/>
        </w:rPr>
        <w:t xml:space="preserve">Lehetséges példák </w:t>
      </w:r>
      <w:r w:rsidRPr="00D72ADD">
        <w:rPr>
          <w:rFonts w:asciiTheme="majorBidi" w:hAnsiTheme="majorBidi" w:cstheme="majorBidi"/>
          <w:sz w:val="24"/>
          <w:szCs w:val="24"/>
          <w:highlight w:val="yellow"/>
        </w:rPr>
        <w:t>(pontosabb témákért az oktatók által felkínált szakdolgozati témalistákhoz fordulhatnak)</w:t>
      </w:r>
      <w:r w:rsidRPr="00D72ADD">
        <w:rPr>
          <w:rFonts w:asciiTheme="majorBidi" w:hAnsiTheme="majorBidi" w:cstheme="majorBidi"/>
          <w:sz w:val="24"/>
          <w:szCs w:val="24"/>
        </w:rPr>
        <w:t xml:space="preserve">: </w:t>
      </w:r>
    </w:p>
    <w:p w14:paraId="0000000D" w14:textId="77777777" w:rsidR="006E5A82" w:rsidRPr="00D72ADD" w:rsidRDefault="00FC0B92">
      <w:pPr>
        <w:spacing w:after="0"/>
        <w:rPr>
          <w:rFonts w:asciiTheme="majorBidi" w:hAnsiTheme="majorBidi" w:cstheme="majorBidi"/>
          <w:sz w:val="24"/>
          <w:szCs w:val="24"/>
        </w:rPr>
      </w:pPr>
      <w:r w:rsidRPr="00D72ADD">
        <w:rPr>
          <w:rFonts w:asciiTheme="majorBidi" w:hAnsiTheme="majorBidi" w:cstheme="majorBidi"/>
          <w:sz w:val="24"/>
          <w:szCs w:val="24"/>
        </w:rPr>
        <w:t xml:space="preserve">- egy mű lehetséges értelmezései irodalomtudományi irányzatok szerint vagy létező recepciótörténet feldolgozásával; </w:t>
      </w:r>
    </w:p>
    <w:p w14:paraId="0000000E" w14:textId="77777777" w:rsidR="006E5A82" w:rsidRPr="00D72ADD" w:rsidRDefault="00FC0B92">
      <w:pPr>
        <w:spacing w:after="0"/>
        <w:rPr>
          <w:rFonts w:asciiTheme="majorBidi" w:hAnsiTheme="majorBidi" w:cstheme="majorBidi"/>
          <w:sz w:val="24"/>
          <w:szCs w:val="24"/>
        </w:rPr>
      </w:pPr>
      <w:r w:rsidRPr="00D72ADD">
        <w:rPr>
          <w:rFonts w:asciiTheme="majorBidi" w:hAnsiTheme="majorBidi" w:cstheme="majorBidi"/>
          <w:sz w:val="24"/>
          <w:szCs w:val="24"/>
        </w:rPr>
        <w:t xml:space="preserve">- egy irodalmi irányzat vagy csoport irodalomtörténeti jelentőségének mérlegelése; </w:t>
      </w:r>
    </w:p>
    <w:p w14:paraId="0000000F" w14:textId="77777777" w:rsidR="006E5A82" w:rsidRPr="00D72ADD" w:rsidRDefault="00FC0B92">
      <w:pPr>
        <w:spacing w:after="0"/>
        <w:rPr>
          <w:rFonts w:asciiTheme="majorBidi" w:hAnsiTheme="majorBidi" w:cstheme="majorBidi"/>
          <w:i/>
          <w:sz w:val="24"/>
          <w:szCs w:val="24"/>
        </w:rPr>
      </w:pPr>
      <w:r w:rsidRPr="00D72ADD">
        <w:rPr>
          <w:rFonts w:asciiTheme="majorBidi" w:hAnsiTheme="majorBidi" w:cstheme="majorBidi"/>
          <w:sz w:val="24"/>
          <w:szCs w:val="24"/>
        </w:rPr>
        <w:t>- egy életmű belső összefüggései;</w:t>
      </w:r>
    </w:p>
    <w:p w14:paraId="00000010" w14:textId="77777777" w:rsidR="006E5A82" w:rsidRPr="00D72ADD" w:rsidRDefault="00FC0B92">
      <w:pPr>
        <w:spacing w:after="0"/>
        <w:rPr>
          <w:rFonts w:asciiTheme="majorBidi" w:hAnsiTheme="majorBidi" w:cstheme="majorBidi"/>
          <w:sz w:val="24"/>
          <w:szCs w:val="24"/>
        </w:rPr>
      </w:pPr>
      <w:r w:rsidRPr="00D72ADD">
        <w:rPr>
          <w:rFonts w:asciiTheme="majorBidi" w:hAnsiTheme="majorBidi" w:cstheme="majorBidi"/>
          <w:sz w:val="24"/>
          <w:szCs w:val="24"/>
        </w:rPr>
        <w:t>- egy irodalmi téma, motívum, műfaji séma története egy vagy több korszakban, irodalmi hagyományban;</w:t>
      </w:r>
    </w:p>
    <w:p w14:paraId="00000011" w14:textId="77777777" w:rsidR="006E5A82" w:rsidRPr="00D72ADD" w:rsidRDefault="00FC0B92">
      <w:pPr>
        <w:spacing w:after="0"/>
        <w:rPr>
          <w:rFonts w:asciiTheme="majorBidi" w:hAnsiTheme="majorBidi" w:cstheme="majorBidi"/>
          <w:sz w:val="24"/>
          <w:szCs w:val="24"/>
        </w:rPr>
      </w:pPr>
      <w:r w:rsidRPr="00D72ADD">
        <w:rPr>
          <w:rFonts w:asciiTheme="majorBidi" w:hAnsiTheme="majorBidi" w:cstheme="majorBidi"/>
          <w:sz w:val="24"/>
          <w:szCs w:val="24"/>
        </w:rPr>
        <w:t>- irodalmi művek és adaptációik összevetése;</w:t>
      </w:r>
    </w:p>
    <w:p w14:paraId="00000012" w14:textId="56EBE0CB" w:rsidR="006E5A82" w:rsidRPr="00D72ADD" w:rsidRDefault="00FC0B92">
      <w:pPr>
        <w:spacing w:after="0"/>
        <w:rPr>
          <w:rFonts w:asciiTheme="majorBidi" w:hAnsiTheme="majorBidi" w:cstheme="majorBidi"/>
          <w:sz w:val="24"/>
          <w:szCs w:val="24"/>
        </w:rPr>
      </w:pPr>
      <w:r w:rsidRPr="00D72ADD">
        <w:rPr>
          <w:rFonts w:asciiTheme="majorBidi" w:hAnsiTheme="majorBidi" w:cstheme="majorBidi"/>
          <w:sz w:val="24"/>
          <w:szCs w:val="24"/>
        </w:rPr>
        <w:t xml:space="preserve">A fenti felsorolás nem teljes, pusztán tájékoztató jellegű. </w:t>
      </w:r>
      <w:sdt>
        <w:sdtPr>
          <w:rPr>
            <w:rFonts w:asciiTheme="majorBidi" w:hAnsiTheme="majorBidi" w:cstheme="majorBidi"/>
          </w:rPr>
          <w:tag w:val="goog_rdk_0"/>
          <w:id w:val="-707796609"/>
        </w:sdtPr>
        <w:sdtEndPr/>
        <w:sdtContent/>
      </w:sdt>
      <w:sdt>
        <w:sdtPr>
          <w:rPr>
            <w:rFonts w:asciiTheme="majorBidi" w:hAnsiTheme="majorBidi" w:cstheme="majorBidi"/>
          </w:rPr>
          <w:tag w:val="goog_rdk_4"/>
          <w:id w:val="1003854744"/>
        </w:sdtPr>
        <w:sdtEndPr/>
        <w:sdtContent/>
      </w:sdt>
      <w:sdt>
        <w:sdtPr>
          <w:rPr>
            <w:rFonts w:asciiTheme="majorBidi" w:hAnsiTheme="majorBidi" w:cstheme="majorBidi"/>
          </w:rPr>
          <w:tag w:val="goog_rdk_7"/>
          <w:id w:val="1710215060"/>
        </w:sdtPr>
        <w:sdtEndPr/>
        <w:sdtContent/>
      </w:sdt>
      <w:sdt>
        <w:sdtPr>
          <w:rPr>
            <w:rFonts w:asciiTheme="majorBidi" w:hAnsiTheme="majorBidi" w:cstheme="majorBidi"/>
          </w:rPr>
          <w:tag w:val="goog_rdk_11"/>
          <w:id w:val="-1081522429"/>
        </w:sdtPr>
        <w:sdtEndPr/>
        <w:sdtContent/>
      </w:sdt>
      <w:sdt>
        <w:sdtPr>
          <w:rPr>
            <w:rFonts w:asciiTheme="majorBidi" w:hAnsiTheme="majorBidi" w:cstheme="majorBidi"/>
          </w:rPr>
          <w:tag w:val="goog_rdk_14"/>
          <w:id w:val="-1751957643"/>
        </w:sdtPr>
        <w:sdtEndPr/>
        <w:sdtContent/>
      </w:sdt>
      <w:r w:rsidR="00240FA5" w:rsidRPr="00D72ADD">
        <w:rPr>
          <w:rFonts w:asciiTheme="majorBidi" w:hAnsiTheme="majorBidi" w:cstheme="majorBidi"/>
          <w:sz w:val="24"/>
          <w:szCs w:val="24"/>
        </w:rPr>
        <w:t>O</w:t>
      </w:r>
      <w:r w:rsidRPr="00D72ADD">
        <w:rPr>
          <w:rFonts w:asciiTheme="majorBidi" w:hAnsiTheme="majorBidi" w:cstheme="majorBidi"/>
          <w:sz w:val="24"/>
          <w:szCs w:val="24"/>
        </w:rPr>
        <w:t xml:space="preserve">lyan témát </w:t>
      </w:r>
      <w:r w:rsidR="00240FA5" w:rsidRPr="00D72ADD">
        <w:rPr>
          <w:rFonts w:asciiTheme="majorBidi" w:hAnsiTheme="majorBidi" w:cstheme="majorBidi"/>
          <w:sz w:val="24"/>
          <w:szCs w:val="24"/>
        </w:rPr>
        <w:t xml:space="preserve">kell </w:t>
      </w:r>
      <w:r w:rsidRPr="00D72ADD">
        <w:rPr>
          <w:rFonts w:asciiTheme="majorBidi" w:hAnsiTheme="majorBidi" w:cstheme="majorBidi"/>
          <w:sz w:val="24"/>
          <w:szCs w:val="24"/>
        </w:rPr>
        <w:t xml:space="preserve">feldolgozni, </w:t>
      </w:r>
      <w:sdt>
        <w:sdtPr>
          <w:rPr>
            <w:rFonts w:asciiTheme="majorBidi" w:hAnsiTheme="majorBidi" w:cstheme="majorBidi"/>
          </w:rPr>
          <w:tag w:val="goog_rdk_1"/>
          <w:id w:val="-201021354"/>
        </w:sdtPr>
        <w:sdtEndPr/>
        <w:sdtContent/>
      </w:sdt>
      <w:r w:rsidRPr="00D72ADD">
        <w:rPr>
          <w:rFonts w:asciiTheme="majorBidi" w:hAnsiTheme="majorBidi" w:cstheme="majorBidi"/>
          <w:sz w:val="24"/>
          <w:szCs w:val="24"/>
        </w:rPr>
        <w:t>amely legalább részben átfedésben van a létező iskolai gyakorlatban megjelenő irodalmi témakörökkel, beilleszthető az iskolai gyakorlatba. A TKK által kiadott követelményekkel összhangban az irodalmi fókuszú dolgozatban is lennie kell legalább egy olyan elemnek, amely a téma tanítására vonatkozik. Ez az elem lehet a téma tankönyvi feldolgozásainak elemzése, a téma lehetséges bemutatását részletező óraterv, vagy a gyakorlat során már megtartott órára vonatkozó szakszerű reflexió. A reflexióba a mentortanár és tanulók visszajelzései is beépíthetők, de ez nem tekintendő önálló kutatásnak, csak a dolgozat módszertani függelékének.</w:t>
      </w:r>
      <w:sdt>
        <w:sdtPr>
          <w:rPr>
            <w:rFonts w:asciiTheme="majorBidi" w:hAnsiTheme="majorBidi" w:cstheme="majorBidi"/>
          </w:rPr>
          <w:tag w:val="goog_rdk_2"/>
          <w:id w:val="1204743489"/>
        </w:sdtPr>
        <w:sdtEndPr/>
        <w:sdtContent/>
      </w:sdt>
      <w:sdt>
        <w:sdtPr>
          <w:rPr>
            <w:rFonts w:asciiTheme="majorBidi" w:hAnsiTheme="majorBidi" w:cstheme="majorBidi"/>
          </w:rPr>
          <w:tag w:val="goog_rdk_6"/>
          <w:id w:val="841896726"/>
        </w:sdtPr>
        <w:sdtEndPr/>
        <w:sdtContent/>
      </w:sdt>
      <w:sdt>
        <w:sdtPr>
          <w:rPr>
            <w:rFonts w:asciiTheme="majorBidi" w:hAnsiTheme="majorBidi" w:cstheme="majorBidi"/>
          </w:rPr>
          <w:tag w:val="goog_rdk_9"/>
          <w:id w:val="-1095707567"/>
        </w:sdtPr>
        <w:sdtEndPr/>
        <w:sdtContent/>
      </w:sdt>
      <w:r w:rsidRPr="00D72ADD">
        <w:rPr>
          <w:rFonts w:asciiTheme="majorBidi" w:hAnsiTheme="majorBidi" w:cstheme="majorBidi"/>
          <w:sz w:val="24"/>
          <w:szCs w:val="24"/>
        </w:rPr>
        <w:t xml:space="preserve"> Diszciplináris dolgozat esetében is a dolgozat terjedelmének legalább 15 %-</w:t>
      </w:r>
      <w:proofErr w:type="spellStart"/>
      <w:r w:rsidRPr="00D72ADD">
        <w:rPr>
          <w:rFonts w:asciiTheme="majorBidi" w:hAnsiTheme="majorBidi" w:cstheme="majorBidi"/>
          <w:sz w:val="24"/>
          <w:szCs w:val="24"/>
        </w:rPr>
        <w:t>ában</w:t>
      </w:r>
      <w:proofErr w:type="spellEnd"/>
      <w:r w:rsidRPr="00D72ADD">
        <w:rPr>
          <w:rFonts w:asciiTheme="majorBidi" w:hAnsiTheme="majorBidi" w:cstheme="majorBidi"/>
          <w:sz w:val="24"/>
          <w:szCs w:val="24"/>
        </w:rPr>
        <w:t xml:space="preserve"> kell tanításmódszertani kérdésekkel foglalkozni.</w:t>
      </w:r>
    </w:p>
    <w:p w14:paraId="00000013" w14:textId="77777777" w:rsidR="006E5A82" w:rsidRPr="00D72ADD" w:rsidRDefault="006E5A82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00000014" w14:textId="77777777" w:rsidR="006E5A82" w:rsidRPr="00D72ADD" w:rsidRDefault="00FC0B92">
      <w:pPr>
        <w:spacing w:after="0"/>
        <w:rPr>
          <w:rFonts w:asciiTheme="majorBidi" w:hAnsiTheme="majorBidi" w:cstheme="majorBidi"/>
          <w:sz w:val="24"/>
          <w:szCs w:val="24"/>
        </w:rPr>
      </w:pPr>
      <w:r w:rsidRPr="00D72ADD">
        <w:rPr>
          <w:rFonts w:asciiTheme="majorBidi" w:hAnsiTheme="majorBidi" w:cstheme="majorBidi"/>
          <w:sz w:val="24"/>
          <w:szCs w:val="24"/>
        </w:rPr>
        <w:lastRenderedPageBreak/>
        <w:t xml:space="preserve">B. </w:t>
      </w:r>
      <w:r w:rsidRPr="00D72ADD">
        <w:rPr>
          <w:rFonts w:asciiTheme="majorBidi" w:hAnsiTheme="majorBidi" w:cstheme="majorBidi"/>
          <w:b/>
          <w:sz w:val="24"/>
          <w:szCs w:val="24"/>
        </w:rPr>
        <w:t>A szakmódszertani fókuszú szakdolgozat</w:t>
      </w:r>
      <w:r w:rsidRPr="00D72ADD">
        <w:rPr>
          <w:rFonts w:asciiTheme="majorBidi" w:hAnsiTheme="majorBidi" w:cstheme="majorBidi"/>
          <w:sz w:val="24"/>
          <w:szCs w:val="24"/>
        </w:rPr>
        <w:t xml:space="preserve"> sokszor csak arányaiban tér el az irodalmi fókuszútól. Így elképzelhető olyan dolgozat is, amely egy viszonylag szűk irodalmi témából (pl. egy mű értelmezése) indul ki, és a kritikai-irodalomtudományi recepció áttekintése, valamint a releváns értelmezési lehetőségek felvázolása után nagyobb terjedelemben foglalkozik a téma megjelenésével az irodalmi tantervekben és tankönyvekben, a tanórai feldolgozás lehetséges forgatókönyveivel, esetleg óralátogatási tapasztalatok és a saját gyakorlat során megtartott órák reflexiójával. </w:t>
      </w:r>
    </w:p>
    <w:p w14:paraId="00000015" w14:textId="77777777" w:rsidR="006E5A82" w:rsidRPr="00D72ADD" w:rsidRDefault="00FC0B92">
      <w:pPr>
        <w:spacing w:after="0"/>
        <w:rPr>
          <w:rFonts w:asciiTheme="majorBidi" w:hAnsiTheme="majorBidi" w:cstheme="majorBidi"/>
          <w:sz w:val="24"/>
          <w:szCs w:val="24"/>
        </w:rPr>
      </w:pPr>
      <w:r w:rsidRPr="00D72ADD">
        <w:rPr>
          <w:rFonts w:asciiTheme="majorBidi" w:hAnsiTheme="majorBidi" w:cstheme="majorBidi"/>
          <w:sz w:val="24"/>
          <w:szCs w:val="24"/>
        </w:rPr>
        <w:t>Lehetséges szakmódszertani témák lehetnek például:</w:t>
      </w:r>
    </w:p>
    <w:p w14:paraId="00000016" w14:textId="77777777" w:rsidR="006E5A82" w:rsidRPr="00D72ADD" w:rsidRDefault="00FC0B92">
      <w:pPr>
        <w:spacing w:after="0"/>
        <w:rPr>
          <w:rFonts w:asciiTheme="majorBidi" w:hAnsiTheme="majorBidi" w:cstheme="majorBidi"/>
          <w:sz w:val="24"/>
          <w:szCs w:val="24"/>
        </w:rPr>
      </w:pPr>
      <w:r w:rsidRPr="00D72ADD">
        <w:rPr>
          <w:rFonts w:asciiTheme="majorBidi" w:hAnsiTheme="majorBidi" w:cstheme="majorBidi"/>
          <w:sz w:val="24"/>
          <w:szCs w:val="24"/>
        </w:rPr>
        <w:t>- egyes művek, életművek tanításának lehetőségei a tantervek és tankönyvi feldolgozások mérlegelésével;</w:t>
      </w:r>
    </w:p>
    <w:p w14:paraId="00000017" w14:textId="77777777" w:rsidR="006E5A82" w:rsidRPr="00D72ADD" w:rsidRDefault="00FC0B92">
      <w:pPr>
        <w:spacing w:after="0"/>
        <w:rPr>
          <w:rFonts w:asciiTheme="majorBidi" w:hAnsiTheme="majorBidi" w:cstheme="majorBidi"/>
          <w:sz w:val="24"/>
          <w:szCs w:val="24"/>
        </w:rPr>
      </w:pPr>
      <w:r w:rsidRPr="00D72ADD">
        <w:rPr>
          <w:rFonts w:asciiTheme="majorBidi" w:hAnsiTheme="majorBidi" w:cstheme="majorBidi"/>
          <w:sz w:val="24"/>
          <w:szCs w:val="24"/>
        </w:rPr>
        <w:t xml:space="preserve">- a tantárgy tanításának történetéhez kapcsolódó, de lehetőleg a jelenkori gyakorlatot is orientáló kutatások, pl. kiemelkedő tudós-tanárok életművéről; </w:t>
      </w:r>
    </w:p>
    <w:p w14:paraId="00000018" w14:textId="77777777" w:rsidR="006E5A82" w:rsidRPr="00D72ADD" w:rsidRDefault="00FC0B92">
      <w:pPr>
        <w:spacing w:after="0"/>
        <w:rPr>
          <w:rFonts w:asciiTheme="majorBidi" w:hAnsiTheme="majorBidi" w:cstheme="majorBidi"/>
          <w:sz w:val="24"/>
          <w:szCs w:val="24"/>
        </w:rPr>
      </w:pPr>
      <w:r w:rsidRPr="00D72ADD">
        <w:rPr>
          <w:rFonts w:asciiTheme="majorBidi" w:hAnsiTheme="majorBidi" w:cstheme="majorBidi"/>
          <w:sz w:val="24"/>
          <w:szCs w:val="24"/>
        </w:rPr>
        <w:t>- a tantárgy koncepcionális és elméleti problémáihoz kapcsolódó áttekintések, pl. egyes irodalomtudományi részterületek vagy irányzatok tanításához kötődve;</w:t>
      </w:r>
    </w:p>
    <w:p w14:paraId="00000019" w14:textId="77777777" w:rsidR="006E5A82" w:rsidRPr="00D72ADD" w:rsidRDefault="00FC0B92">
      <w:pPr>
        <w:spacing w:after="0"/>
        <w:rPr>
          <w:rFonts w:asciiTheme="majorBidi" w:hAnsiTheme="majorBidi" w:cstheme="majorBidi"/>
          <w:sz w:val="24"/>
          <w:szCs w:val="24"/>
        </w:rPr>
      </w:pPr>
      <w:r w:rsidRPr="00D72ADD">
        <w:rPr>
          <w:rFonts w:asciiTheme="majorBidi" w:hAnsiTheme="majorBidi" w:cstheme="majorBidi"/>
          <w:sz w:val="24"/>
          <w:szCs w:val="24"/>
        </w:rPr>
        <w:t>- a magyar irodalomtanítási gyakorlat összevetése releváns nemzetközi és határon túli magyar példákkal;</w:t>
      </w:r>
    </w:p>
    <w:p w14:paraId="0000001A" w14:textId="77777777" w:rsidR="006E5A82" w:rsidRPr="00D72ADD" w:rsidRDefault="006E5A82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0000001B" w14:textId="3EE684F2" w:rsidR="006E5A82" w:rsidRPr="00D72ADD" w:rsidRDefault="00FC0B92">
      <w:pPr>
        <w:spacing w:after="0"/>
        <w:rPr>
          <w:rFonts w:asciiTheme="majorBidi" w:hAnsiTheme="majorBidi" w:cstheme="majorBidi"/>
          <w:sz w:val="24"/>
          <w:szCs w:val="24"/>
        </w:rPr>
      </w:pPr>
      <w:r w:rsidRPr="00D72ADD">
        <w:rPr>
          <w:rFonts w:asciiTheme="majorBidi" w:hAnsiTheme="majorBidi" w:cstheme="majorBidi"/>
          <w:sz w:val="24"/>
          <w:szCs w:val="24"/>
        </w:rPr>
        <w:t xml:space="preserve">Olyan interdiszciplináris témák vagy olyan módszertanú dolgozatok esetében, amelyek egyértelműen túlmutatnak az irodalomtudomány és az irodalmi szakmódszertan kompetenciaterületén, az intézet társtémavezető bevonását írhatja </w:t>
      </w:r>
      <w:sdt>
        <w:sdtPr>
          <w:rPr>
            <w:rFonts w:asciiTheme="majorBidi" w:hAnsiTheme="majorBidi" w:cstheme="majorBidi"/>
          </w:rPr>
          <w:tag w:val="goog_rdk_13"/>
          <w:id w:val="-1710946738"/>
        </w:sdtPr>
        <w:sdtEndPr/>
        <w:sdtContent/>
      </w:sdt>
      <w:r w:rsidRPr="00D72ADD">
        <w:rPr>
          <w:rFonts w:asciiTheme="majorBidi" w:hAnsiTheme="majorBidi" w:cstheme="majorBidi"/>
          <w:sz w:val="24"/>
          <w:szCs w:val="24"/>
        </w:rPr>
        <w:t>elő</w:t>
      </w:r>
      <w:r w:rsidR="00240FA5" w:rsidRPr="00D72ADD">
        <w:rPr>
          <w:rFonts w:asciiTheme="majorBidi" w:hAnsiTheme="majorBidi" w:cstheme="majorBidi"/>
          <w:sz w:val="24"/>
          <w:szCs w:val="24"/>
        </w:rPr>
        <w:t xml:space="preserve">, vagy visszautasíthatja a téma befogadását. </w:t>
      </w:r>
      <w:r w:rsidRPr="00D72ADD">
        <w:rPr>
          <w:rFonts w:asciiTheme="majorBidi" w:hAnsiTheme="majorBidi" w:cstheme="majorBidi"/>
          <w:sz w:val="24"/>
          <w:szCs w:val="24"/>
        </w:rPr>
        <w:t xml:space="preserve"> </w:t>
      </w:r>
    </w:p>
    <w:p w14:paraId="0000001C" w14:textId="77777777" w:rsidR="006E5A82" w:rsidRPr="00D72ADD" w:rsidRDefault="00FC0B92">
      <w:pPr>
        <w:spacing w:after="0"/>
        <w:ind w:firstLine="720"/>
        <w:rPr>
          <w:rFonts w:asciiTheme="majorBidi" w:hAnsiTheme="majorBidi" w:cstheme="majorBidi"/>
          <w:sz w:val="24"/>
          <w:szCs w:val="24"/>
        </w:rPr>
      </w:pPr>
      <w:r w:rsidRPr="00D72ADD">
        <w:rPr>
          <w:rFonts w:asciiTheme="majorBidi" w:hAnsiTheme="majorBidi" w:cstheme="majorBidi"/>
          <w:sz w:val="24"/>
          <w:szCs w:val="24"/>
        </w:rPr>
        <w:t xml:space="preserve">Az empirikus kutatásra építő dolgozatokat csak a témavezető külön indoklásával, szükség esetén társtémavezető bevonásával fogadjuk be, egyébként olyan oktatási egységhez javasoljuk beadni őket, ahol ilyen módszerekben jártas oktatók vezethetik és bírálhatják a szakdolgozatot. </w:t>
      </w:r>
    </w:p>
    <w:p w14:paraId="0000001D" w14:textId="77777777" w:rsidR="006E5A82" w:rsidRPr="00D72ADD" w:rsidRDefault="006E5A82">
      <w:pPr>
        <w:spacing w:after="0"/>
        <w:rPr>
          <w:rFonts w:asciiTheme="majorBidi" w:hAnsiTheme="majorBidi" w:cstheme="majorBidi"/>
          <w:sz w:val="24"/>
          <w:szCs w:val="24"/>
        </w:rPr>
      </w:pPr>
    </w:p>
    <w:sectPr w:rsidR="006E5A82" w:rsidRPr="00D72AD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DA0D0" w14:textId="77777777" w:rsidR="00A962FC" w:rsidRDefault="00A962FC">
      <w:pPr>
        <w:spacing w:after="0" w:line="240" w:lineRule="auto"/>
      </w:pPr>
      <w:r>
        <w:separator/>
      </w:r>
    </w:p>
  </w:endnote>
  <w:endnote w:type="continuationSeparator" w:id="0">
    <w:p w14:paraId="4E20E3CF" w14:textId="77777777" w:rsidR="00A962FC" w:rsidRDefault="00A96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3342A" w14:textId="77777777" w:rsidR="00A962FC" w:rsidRDefault="00A962FC">
      <w:pPr>
        <w:spacing w:after="0" w:line="240" w:lineRule="auto"/>
      </w:pPr>
      <w:r>
        <w:separator/>
      </w:r>
    </w:p>
  </w:footnote>
  <w:footnote w:type="continuationSeparator" w:id="0">
    <w:p w14:paraId="43BB9EC0" w14:textId="77777777" w:rsidR="00A962FC" w:rsidRDefault="00A962FC">
      <w:pPr>
        <w:spacing w:after="0" w:line="240" w:lineRule="auto"/>
      </w:pPr>
      <w:r>
        <w:continuationSeparator/>
      </w:r>
    </w:p>
  </w:footnote>
  <w:footnote w:id="1">
    <w:p w14:paraId="0000001F" w14:textId="77777777" w:rsidR="006E5A82" w:rsidRDefault="00FC0B92">
      <w:pPr>
        <w:spacing w:after="0" w:line="240" w:lineRule="auto"/>
        <w:rPr>
          <w:sz w:val="20"/>
          <w:szCs w:val="20"/>
        </w:rPr>
      </w:pPr>
      <w:r>
        <w:rPr>
          <w:rStyle w:val="FootnoteReference"/>
        </w:rPr>
        <w:footnoteRef/>
      </w:r>
      <w:r>
        <w:rPr>
          <w:sz w:val="20"/>
          <w:szCs w:val="20"/>
        </w:rPr>
        <w:t>https://tkk.elte.hu/wp-content/uploads/2021/02/szakdolgozat_ko%CC%88vetelme%CC%81nyei_mod_TKK_0212_elf.pdf</w:t>
      </w:r>
    </w:p>
  </w:footnote>
  <w:footnote w:id="2">
    <w:p w14:paraId="0000001E" w14:textId="77777777" w:rsidR="006E5A82" w:rsidRDefault="00FC0B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Nem magyar nyelven írott művek értelmezésekor tanácsos olyan művet választani, amelyet a dolgozatíró eredetiben is </w:t>
      </w:r>
      <w:r>
        <w:rPr>
          <w:sz w:val="20"/>
          <w:szCs w:val="20"/>
        </w:rPr>
        <w:t>ért</w:t>
      </w:r>
      <w:r>
        <w:rPr>
          <w:color w:val="000000"/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A82"/>
    <w:rsid w:val="00240FA5"/>
    <w:rsid w:val="002A0994"/>
    <w:rsid w:val="00440C2C"/>
    <w:rsid w:val="006E5A82"/>
    <w:rsid w:val="006F3831"/>
    <w:rsid w:val="00900CF8"/>
    <w:rsid w:val="00A962FC"/>
    <w:rsid w:val="00BD6A07"/>
    <w:rsid w:val="00D72ADD"/>
    <w:rsid w:val="00FC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7399A"/>
  <w15:docId w15:val="{31E9DFD8-7CB0-4C0D-9A26-E752D597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59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59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594D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jZAnnrODTMDoyKA7HexrTHMSZpLQ==">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570</Words>
  <Characters>3938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 Molnár</dc:creator>
  <cp:lastModifiedBy>Gábor Molnár</cp:lastModifiedBy>
  <cp:revision>3</cp:revision>
  <dcterms:created xsi:type="dcterms:W3CDTF">2021-10-12T06:33:00Z</dcterms:created>
  <dcterms:modified xsi:type="dcterms:W3CDTF">2021-10-12T09:35:00Z</dcterms:modified>
</cp:coreProperties>
</file>